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06747" w14:textId="44C3F353" w:rsidR="00031896" w:rsidRPr="00031896" w:rsidRDefault="00031896" w:rsidP="00031896">
      <w:pPr>
        <w:shd w:val="clear" w:color="auto" w:fill="FFFFFF"/>
        <w:spacing w:after="0" w:line="240" w:lineRule="auto"/>
        <w:rPr>
          <w:rFonts w:ascii="Arial" w:eastAsia="Times New Roman" w:hAnsi="Arial" w:cs="Arial"/>
          <w:color w:val="222222"/>
          <w:sz w:val="24"/>
          <w:szCs w:val="24"/>
          <w:lang w:eastAsia="en-GB"/>
        </w:rPr>
      </w:pPr>
    </w:p>
    <w:p w14:paraId="50D0A943" w14:textId="5DC89793" w:rsidR="008C31FC" w:rsidRDefault="008C31FC" w:rsidP="008C31FC">
      <w:pPr>
        <w:shd w:val="clear" w:color="auto" w:fill="FFFFFF"/>
        <w:tabs>
          <w:tab w:val="left" w:pos="3525"/>
        </w:tabs>
        <w:spacing w:after="0" w:line="240" w:lineRule="auto"/>
        <w:rPr>
          <w:rFonts w:ascii="Arial" w:eastAsia="Times New Roman" w:hAnsi="Arial" w:cs="Arial"/>
          <w:b/>
          <w:bCs/>
          <w:color w:val="222222"/>
          <w:sz w:val="40"/>
          <w:szCs w:val="40"/>
          <w:lang w:eastAsia="en-GB"/>
        </w:rPr>
      </w:pPr>
      <w:r>
        <w:rPr>
          <w:rFonts w:ascii="Arial" w:eastAsia="Times New Roman" w:hAnsi="Arial" w:cs="Arial"/>
          <w:b/>
          <w:bCs/>
          <w:color w:val="222222"/>
          <w:sz w:val="40"/>
          <w:szCs w:val="40"/>
          <w:lang w:eastAsia="en-GB"/>
        </w:rPr>
        <w:tab/>
      </w:r>
      <w:r>
        <w:rPr>
          <w:rFonts w:ascii="Arial" w:eastAsia="Times New Roman" w:hAnsi="Arial" w:cs="Arial"/>
          <w:b/>
          <w:bCs/>
          <w:noProof/>
          <w:color w:val="222222"/>
          <w:sz w:val="40"/>
          <w:szCs w:val="40"/>
          <w:lang w:eastAsia="en-GB"/>
        </w:rPr>
        <w:drawing>
          <wp:inline distT="0" distB="0" distL="0" distR="0" wp14:anchorId="1CCC041B" wp14:editId="40E9A0BF">
            <wp:extent cx="1645920" cy="16459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45920" cy="1645920"/>
                    </a:xfrm>
                    <a:prstGeom prst="rect">
                      <a:avLst/>
                    </a:prstGeom>
                    <a:noFill/>
                  </pic:spPr>
                </pic:pic>
              </a:graphicData>
            </a:graphic>
          </wp:inline>
        </w:drawing>
      </w:r>
    </w:p>
    <w:p w14:paraId="6726DD77" w14:textId="4C32C632" w:rsidR="00031896" w:rsidRPr="00D30A6E" w:rsidRDefault="00D30A6E" w:rsidP="00D30A6E">
      <w:pPr>
        <w:shd w:val="clear" w:color="auto" w:fill="FFFFFF"/>
        <w:spacing w:after="0" w:line="240" w:lineRule="auto"/>
        <w:jc w:val="center"/>
        <w:rPr>
          <w:rFonts w:ascii="Arial" w:eastAsia="Times New Roman" w:hAnsi="Arial" w:cs="Arial"/>
          <w:b/>
          <w:bCs/>
          <w:color w:val="222222"/>
          <w:sz w:val="40"/>
          <w:szCs w:val="40"/>
          <w:lang w:eastAsia="en-GB"/>
        </w:rPr>
      </w:pPr>
      <w:r w:rsidRPr="00D30A6E">
        <w:rPr>
          <w:rFonts w:ascii="Arial" w:eastAsia="Times New Roman" w:hAnsi="Arial" w:cs="Arial"/>
          <w:b/>
          <w:bCs/>
          <w:color w:val="222222"/>
          <w:sz w:val="40"/>
          <w:szCs w:val="40"/>
          <w:lang w:eastAsia="en-GB"/>
        </w:rPr>
        <w:t>#CancelTheCut #20More4All #StopAndScrapUniversalCredit</w:t>
      </w:r>
      <w:r w:rsidR="00E4292F">
        <w:rPr>
          <w:rFonts w:ascii="Arial" w:eastAsia="Times New Roman" w:hAnsi="Arial" w:cs="Arial"/>
          <w:b/>
          <w:bCs/>
          <w:color w:val="222222"/>
          <w:sz w:val="40"/>
          <w:szCs w:val="40"/>
          <w:lang w:eastAsia="en-GB"/>
        </w:rPr>
        <w:t xml:space="preserve"> </w:t>
      </w:r>
    </w:p>
    <w:p w14:paraId="4285B135" w14:textId="77777777" w:rsidR="00D30A6E" w:rsidRDefault="00D30A6E" w:rsidP="00031896">
      <w:pPr>
        <w:shd w:val="clear" w:color="auto" w:fill="FFFFFF"/>
        <w:spacing w:after="0" w:line="240" w:lineRule="auto"/>
        <w:rPr>
          <w:rFonts w:ascii="Arial" w:eastAsia="Times New Roman" w:hAnsi="Arial" w:cs="Arial"/>
          <w:color w:val="222222"/>
          <w:sz w:val="24"/>
          <w:szCs w:val="24"/>
          <w:lang w:eastAsia="en-GB"/>
        </w:rPr>
      </w:pPr>
    </w:p>
    <w:p w14:paraId="590B13CB" w14:textId="6C36A5C5" w:rsidR="00031896" w:rsidRDefault="00031896" w:rsidP="008C31FC">
      <w:pPr>
        <w:shd w:val="clear" w:color="auto" w:fill="FFFFFF"/>
        <w:spacing w:after="0" w:line="240" w:lineRule="auto"/>
        <w:jc w:val="both"/>
        <w:rPr>
          <w:rFonts w:ascii="Arial" w:eastAsia="Times New Roman" w:hAnsi="Arial" w:cs="Arial"/>
          <w:color w:val="222222"/>
          <w:sz w:val="24"/>
          <w:szCs w:val="24"/>
          <w:lang w:eastAsia="en-GB"/>
        </w:rPr>
      </w:pPr>
      <w:r w:rsidRPr="00031896">
        <w:rPr>
          <w:rFonts w:ascii="Arial" w:eastAsia="Times New Roman" w:hAnsi="Arial" w:cs="Arial"/>
          <w:color w:val="222222"/>
          <w:sz w:val="24"/>
          <w:szCs w:val="24"/>
          <w:lang w:eastAsia="en-GB"/>
        </w:rPr>
        <w:t>The government increased Universal Credit by £20 per week at the start of the pandemi</w:t>
      </w:r>
      <w:r w:rsidR="00D30A6E">
        <w:rPr>
          <w:rFonts w:ascii="Arial" w:eastAsia="Times New Roman" w:hAnsi="Arial" w:cs="Arial"/>
          <w:color w:val="222222"/>
          <w:sz w:val="24"/>
          <w:szCs w:val="24"/>
          <w:lang w:eastAsia="en-GB"/>
        </w:rPr>
        <w:t>c</w:t>
      </w:r>
      <w:r w:rsidRPr="00031896">
        <w:rPr>
          <w:rFonts w:ascii="Arial" w:eastAsia="Times New Roman" w:hAnsi="Arial" w:cs="Arial"/>
          <w:color w:val="222222"/>
          <w:sz w:val="24"/>
          <w:szCs w:val="24"/>
          <w:lang w:eastAsia="en-GB"/>
        </w:rPr>
        <w:t>.</w:t>
      </w:r>
      <w:r w:rsidR="00607FCC">
        <w:rPr>
          <w:rFonts w:ascii="Arial" w:eastAsia="Times New Roman" w:hAnsi="Arial" w:cs="Arial"/>
          <w:color w:val="222222"/>
          <w:sz w:val="24"/>
          <w:szCs w:val="24"/>
          <w:lang w:eastAsia="en-GB"/>
        </w:rPr>
        <w:t xml:space="preserve"> They never gave it to people on legacy benefits, meaning that more than two million disabled people and carers missed out. The uplift was also temporary and ends on 30 September 2021.</w:t>
      </w:r>
    </w:p>
    <w:p w14:paraId="07826337" w14:textId="3024F725" w:rsidR="00607FCC" w:rsidRDefault="00607FCC" w:rsidP="00031896">
      <w:pPr>
        <w:shd w:val="clear" w:color="auto" w:fill="FFFFFF"/>
        <w:spacing w:after="0" w:line="240" w:lineRule="auto"/>
        <w:rPr>
          <w:rFonts w:ascii="Arial" w:eastAsia="Times New Roman" w:hAnsi="Arial" w:cs="Arial"/>
          <w:color w:val="222222"/>
          <w:sz w:val="24"/>
          <w:szCs w:val="24"/>
          <w:lang w:eastAsia="en-GB"/>
        </w:rPr>
      </w:pPr>
    </w:p>
    <w:p w14:paraId="152A08D5" w14:textId="5146E733" w:rsidR="00607FCC" w:rsidRPr="00031896" w:rsidRDefault="00607FCC" w:rsidP="008C31FC">
      <w:pPr>
        <w:shd w:val="clear" w:color="auto" w:fill="FFFFFF"/>
        <w:spacing w:after="0" w:line="240" w:lineRule="auto"/>
        <w:ind w:right="-1"/>
        <w:rPr>
          <w:rFonts w:ascii="Arial" w:eastAsia="Times New Roman" w:hAnsi="Arial" w:cs="Arial"/>
          <w:color w:val="222222"/>
          <w:sz w:val="24"/>
          <w:szCs w:val="24"/>
          <w:lang w:eastAsia="en-GB"/>
        </w:rPr>
      </w:pPr>
      <w:r>
        <w:rPr>
          <w:rFonts w:ascii="Arial" w:eastAsia="Times New Roman" w:hAnsi="Arial" w:cs="Arial"/>
          <w:color w:val="222222"/>
          <w:sz w:val="24"/>
          <w:szCs w:val="24"/>
          <w:lang w:eastAsia="en-GB"/>
        </w:rPr>
        <w:t>S</w:t>
      </w:r>
      <w:r w:rsidRPr="00607FCC">
        <w:rPr>
          <w:rFonts w:ascii="Arial" w:eastAsia="Times New Roman" w:hAnsi="Arial" w:cs="Arial"/>
          <w:color w:val="222222"/>
          <w:sz w:val="24"/>
          <w:szCs w:val="24"/>
          <w:lang w:eastAsia="en-GB"/>
        </w:rPr>
        <w:t xml:space="preserve">enior Tories </w:t>
      </w:r>
      <w:r>
        <w:rPr>
          <w:rFonts w:ascii="Arial" w:eastAsia="Times New Roman" w:hAnsi="Arial" w:cs="Arial"/>
          <w:color w:val="222222"/>
          <w:sz w:val="24"/>
          <w:szCs w:val="24"/>
          <w:lang w:eastAsia="en-GB"/>
        </w:rPr>
        <w:t xml:space="preserve">including six former Secretaries of State for Work and Pensions have pleaded with the government not to end the cut yet. </w:t>
      </w:r>
      <w:r w:rsidRPr="00607FCC">
        <w:rPr>
          <w:rFonts w:ascii="Arial" w:eastAsia="Times New Roman" w:hAnsi="Arial" w:cs="Arial"/>
          <w:color w:val="222222"/>
          <w:sz w:val="24"/>
          <w:szCs w:val="24"/>
          <w:lang w:eastAsia="en-GB"/>
        </w:rPr>
        <w:t xml:space="preserve">Iain Duncan Smith and Damian Green </w:t>
      </w:r>
      <w:r w:rsidR="00C96A6B">
        <w:rPr>
          <w:rFonts w:ascii="Arial" w:eastAsia="Times New Roman" w:hAnsi="Arial" w:cs="Arial"/>
          <w:color w:val="222222"/>
          <w:sz w:val="24"/>
          <w:szCs w:val="24"/>
          <w:lang w:eastAsia="en-GB"/>
        </w:rPr>
        <w:t>even made a last ditch attempt to get a motion to stop the cut voted on through the Pensions uprating debate but their amendment was not chosen by the speaker.</w:t>
      </w:r>
    </w:p>
    <w:p w14:paraId="19032C5D" w14:textId="77777777" w:rsidR="00031896" w:rsidRPr="00031896" w:rsidRDefault="00031896" w:rsidP="00031896">
      <w:pPr>
        <w:shd w:val="clear" w:color="auto" w:fill="FFFFFF"/>
        <w:spacing w:after="0" w:line="240" w:lineRule="auto"/>
        <w:rPr>
          <w:rFonts w:ascii="Arial" w:eastAsia="Times New Roman" w:hAnsi="Arial" w:cs="Arial"/>
          <w:color w:val="222222"/>
          <w:sz w:val="24"/>
          <w:szCs w:val="24"/>
          <w:lang w:eastAsia="en-GB"/>
        </w:rPr>
      </w:pPr>
    </w:p>
    <w:p w14:paraId="29C9A88E" w14:textId="64CF8B04" w:rsidR="00031896" w:rsidRDefault="00031896" w:rsidP="00031896">
      <w:pPr>
        <w:shd w:val="clear" w:color="auto" w:fill="FFFFFF"/>
        <w:spacing w:after="0" w:line="240" w:lineRule="auto"/>
        <w:rPr>
          <w:rFonts w:ascii="Arial" w:eastAsia="Times New Roman" w:hAnsi="Arial" w:cs="Arial"/>
          <w:color w:val="222222"/>
          <w:sz w:val="24"/>
          <w:szCs w:val="24"/>
          <w:lang w:eastAsia="en-GB"/>
        </w:rPr>
      </w:pPr>
      <w:r w:rsidRPr="00031896">
        <w:rPr>
          <w:rFonts w:ascii="Arial" w:eastAsia="Times New Roman" w:hAnsi="Arial" w:cs="Arial"/>
          <w:color w:val="222222"/>
          <w:sz w:val="24"/>
          <w:szCs w:val="24"/>
          <w:lang w:eastAsia="en-GB"/>
        </w:rPr>
        <w:t>Many claimants never got the £20 uplift in the first place. It was only applied to Universal Credit so those still on legacy benefits and not yet moved over to Universal Credit were missed ou</w:t>
      </w:r>
      <w:r w:rsidR="00D30A6E">
        <w:rPr>
          <w:rFonts w:ascii="Arial" w:eastAsia="Times New Roman" w:hAnsi="Arial" w:cs="Arial"/>
          <w:color w:val="222222"/>
          <w:sz w:val="24"/>
          <w:szCs w:val="24"/>
          <w:lang w:eastAsia="en-GB"/>
        </w:rPr>
        <w:t>t. Over three quarters are</w:t>
      </w:r>
      <w:r w:rsidRPr="00031896">
        <w:rPr>
          <w:rFonts w:ascii="Arial" w:eastAsia="Times New Roman" w:hAnsi="Arial" w:cs="Arial"/>
          <w:color w:val="222222"/>
          <w:sz w:val="24"/>
          <w:szCs w:val="24"/>
          <w:lang w:eastAsia="en-GB"/>
        </w:rPr>
        <w:t xml:space="preserve"> disabled and their living costs have been significantly higher as a result of the pandemic</w:t>
      </w:r>
      <w:r w:rsidR="00607FCC">
        <w:rPr>
          <w:rFonts w:ascii="Arial" w:eastAsia="Times New Roman" w:hAnsi="Arial" w:cs="Arial"/>
          <w:color w:val="222222"/>
          <w:sz w:val="24"/>
          <w:szCs w:val="24"/>
          <w:lang w:eastAsia="en-GB"/>
        </w:rPr>
        <w:t xml:space="preserve"> </w:t>
      </w:r>
      <w:r w:rsidRPr="00031896">
        <w:rPr>
          <w:rFonts w:ascii="Arial" w:eastAsia="Times New Roman" w:hAnsi="Arial" w:cs="Arial"/>
          <w:color w:val="222222"/>
          <w:sz w:val="24"/>
          <w:szCs w:val="24"/>
          <w:lang w:eastAsia="en-GB"/>
        </w:rPr>
        <w:t>and needing to shield.</w:t>
      </w:r>
    </w:p>
    <w:p w14:paraId="09150062" w14:textId="05BC609C" w:rsidR="00607FCC" w:rsidRDefault="00607FCC" w:rsidP="00031896">
      <w:pPr>
        <w:shd w:val="clear" w:color="auto" w:fill="FFFFFF"/>
        <w:spacing w:after="0" w:line="240" w:lineRule="auto"/>
        <w:rPr>
          <w:rFonts w:ascii="Arial" w:eastAsia="Times New Roman" w:hAnsi="Arial" w:cs="Arial"/>
          <w:color w:val="222222"/>
          <w:sz w:val="24"/>
          <w:szCs w:val="24"/>
          <w:lang w:eastAsia="en-GB"/>
        </w:rPr>
      </w:pPr>
    </w:p>
    <w:p w14:paraId="3829149F" w14:textId="46A87130" w:rsidR="00917106" w:rsidRPr="00031896" w:rsidRDefault="00917106" w:rsidP="00031896">
      <w:pPr>
        <w:shd w:val="clear" w:color="auto" w:fill="FFFFFF"/>
        <w:spacing w:after="0" w:line="240" w:lineRule="auto"/>
        <w:rPr>
          <w:rFonts w:ascii="Arial" w:eastAsia="Times New Roman" w:hAnsi="Arial" w:cs="Arial"/>
          <w:color w:val="222222"/>
          <w:sz w:val="24"/>
          <w:szCs w:val="24"/>
          <w:lang w:eastAsia="en-GB"/>
        </w:rPr>
      </w:pPr>
      <w:r>
        <w:rPr>
          <w:rFonts w:ascii="Arial" w:eastAsia="Times New Roman" w:hAnsi="Arial" w:cs="Arial"/>
          <w:color w:val="222222"/>
          <w:sz w:val="24"/>
          <w:szCs w:val="24"/>
          <w:lang w:eastAsia="en-GB"/>
        </w:rPr>
        <w:t xml:space="preserve">The government has consistently refused to apply the uplift to legacy benefits. When questioned by Martin Lewis on the ITV Money Show, Chancellor Rishi Sunak said the uplift was meant to be for working people. </w:t>
      </w:r>
    </w:p>
    <w:p w14:paraId="38540EFA" w14:textId="77777777" w:rsidR="00031896" w:rsidRPr="00031896" w:rsidRDefault="00031896" w:rsidP="00031896">
      <w:pPr>
        <w:shd w:val="clear" w:color="auto" w:fill="FFFFFF"/>
        <w:spacing w:after="0" w:line="240" w:lineRule="auto"/>
        <w:rPr>
          <w:rFonts w:ascii="Arial" w:eastAsia="Times New Roman" w:hAnsi="Arial" w:cs="Arial"/>
          <w:color w:val="222222"/>
          <w:sz w:val="24"/>
          <w:szCs w:val="24"/>
          <w:lang w:eastAsia="en-GB"/>
        </w:rPr>
      </w:pPr>
    </w:p>
    <w:p w14:paraId="0F6470D5" w14:textId="3F88033D" w:rsidR="00917106" w:rsidRDefault="00031896" w:rsidP="00031896">
      <w:pPr>
        <w:shd w:val="clear" w:color="auto" w:fill="FFFFFF"/>
        <w:spacing w:after="0" w:line="240" w:lineRule="auto"/>
        <w:rPr>
          <w:rFonts w:ascii="Arial" w:eastAsia="Times New Roman" w:hAnsi="Arial" w:cs="Arial"/>
          <w:color w:val="222222"/>
          <w:sz w:val="24"/>
          <w:szCs w:val="24"/>
          <w:lang w:eastAsia="en-GB"/>
        </w:rPr>
      </w:pPr>
      <w:r w:rsidRPr="00031896">
        <w:rPr>
          <w:rFonts w:ascii="Arial" w:eastAsia="Times New Roman" w:hAnsi="Arial" w:cs="Arial"/>
          <w:color w:val="222222"/>
          <w:sz w:val="24"/>
          <w:szCs w:val="24"/>
          <w:lang w:eastAsia="en-GB"/>
        </w:rPr>
        <w:t xml:space="preserve">Out of work benefits in the UK are well below the amount needed for a decent standard of living. </w:t>
      </w:r>
      <w:r w:rsidR="00917106">
        <w:rPr>
          <w:rFonts w:ascii="Arial" w:eastAsia="Times New Roman" w:hAnsi="Arial" w:cs="Arial"/>
          <w:color w:val="222222"/>
          <w:sz w:val="24"/>
          <w:szCs w:val="24"/>
          <w:lang w:eastAsia="en-GB"/>
        </w:rPr>
        <w:t xml:space="preserve">Even after the uplift, Universal Credit is just 43.4% of the minimum income standard needed for a decent standard of living. For those on legacy benefits, their social security payments all the way through the pandemic have represented just 33.9% of the minimum income standard. </w:t>
      </w:r>
    </w:p>
    <w:p w14:paraId="652107B7" w14:textId="77777777" w:rsidR="00917106" w:rsidRDefault="00917106" w:rsidP="00031896">
      <w:pPr>
        <w:shd w:val="clear" w:color="auto" w:fill="FFFFFF"/>
        <w:spacing w:after="0" w:line="240" w:lineRule="auto"/>
        <w:rPr>
          <w:rFonts w:ascii="Arial" w:eastAsia="Times New Roman" w:hAnsi="Arial" w:cs="Arial"/>
          <w:color w:val="222222"/>
          <w:sz w:val="24"/>
          <w:szCs w:val="24"/>
          <w:lang w:eastAsia="en-GB"/>
        </w:rPr>
      </w:pPr>
    </w:p>
    <w:p w14:paraId="0BCF59ED" w14:textId="1B494677" w:rsidR="00031896" w:rsidRPr="00031896" w:rsidRDefault="00031896" w:rsidP="00031896">
      <w:pPr>
        <w:shd w:val="clear" w:color="auto" w:fill="FFFFFF"/>
        <w:spacing w:after="0" w:line="240" w:lineRule="auto"/>
        <w:rPr>
          <w:rFonts w:ascii="Arial" w:eastAsia="Times New Roman" w:hAnsi="Arial" w:cs="Arial"/>
          <w:color w:val="222222"/>
          <w:sz w:val="24"/>
          <w:szCs w:val="24"/>
          <w:lang w:eastAsia="en-GB"/>
        </w:rPr>
      </w:pPr>
      <w:r w:rsidRPr="00031896">
        <w:rPr>
          <w:rFonts w:ascii="Arial" w:eastAsia="Times New Roman" w:hAnsi="Arial" w:cs="Arial"/>
          <w:color w:val="222222"/>
          <w:sz w:val="24"/>
          <w:szCs w:val="24"/>
          <w:lang w:eastAsia="en-GB"/>
        </w:rPr>
        <w:t>All benefits need to be significantly increased, not cut.</w:t>
      </w:r>
    </w:p>
    <w:p w14:paraId="2CB9890E" w14:textId="77777777" w:rsidR="00031896" w:rsidRPr="00031896" w:rsidRDefault="00031896" w:rsidP="00031896">
      <w:pPr>
        <w:shd w:val="clear" w:color="auto" w:fill="FFFFFF"/>
        <w:spacing w:after="0" w:line="240" w:lineRule="auto"/>
        <w:rPr>
          <w:rFonts w:ascii="Arial" w:eastAsia="Times New Roman" w:hAnsi="Arial" w:cs="Arial"/>
          <w:color w:val="222222"/>
          <w:sz w:val="24"/>
          <w:szCs w:val="24"/>
          <w:lang w:eastAsia="en-GB"/>
        </w:rPr>
      </w:pPr>
    </w:p>
    <w:p w14:paraId="64CB9B27" w14:textId="77777777" w:rsidR="00031896" w:rsidRPr="00031896" w:rsidRDefault="00031896" w:rsidP="00031896">
      <w:pPr>
        <w:shd w:val="clear" w:color="auto" w:fill="FFFFFF"/>
        <w:spacing w:after="0" w:line="240" w:lineRule="auto"/>
        <w:rPr>
          <w:rFonts w:ascii="Arial" w:eastAsia="Times New Roman" w:hAnsi="Arial" w:cs="Arial"/>
          <w:color w:val="222222"/>
          <w:sz w:val="24"/>
          <w:szCs w:val="24"/>
          <w:lang w:eastAsia="en-GB"/>
        </w:rPr>
      </w:pPr>
      <w:r w:rsidRPr="00031896">
        <w:rPr>
          <w:rFonts w:ascii="Arial" w:eastAsia="Times New Roman" w:hAnsi="Arial" w:cs="Arial"/>
          <w:color w:val="222222"/>
          <w:sz w:val="24"/>
          <w:szCs w:val="24"/>
          <w:lang w:eastAsia="en-GB"/>
        </w:rPr>
        <w:t>We need people to be properly supported in these difficult times. The benefits system needs a complete overhaul. The Universal Credit system doesn’t work – it has been proven be toxic and massively harmful.</w:t>
      </w:r>
    </w:p>
    <w:p w14:paraId="720C026E" w14:textId="77777777" w:rsidR="00031896" w:rsidRPr="00031896" w:rsidRDefault="00031896" w:rsidP="00031896">
      <w:pPr>
        <w:shd w:val="clear" w:color="auto" w:fill="FFFFFF"/>
        <w:spacing w:after="0" w:line="240" w:lineRule="auto"/>
        <w:rPr>
          <w:rFonts w:ascii="Arial" w:eastAsia="Times New Roman" w:hAnsi="Arial" w:cs="Arial"/>
          <w:color w:val="222222"/>
          <w:sz w:val="24"/>
          <w:szCs w:val="24"/>
          <w:lang w:eastAsia="en-GB"/>
        </w:rPr>
      </w:pPr>
    </w:p>
    <w:p w14:paraId="51C618F1" w14:textId="66243C78" w:rsidR="00031896" w:rsidRDefault="00031896" w:rsidP="00031896">
      <w:pPr>
        <w:shd w:val="clear" w:color="auto" w:fill="FFFFFF"/>
        <w:spacing w:after="0" w:line="240" w:lineRule="auto"/>
        <w:rPr>
          <w:rFonts w:ascii="Arial" w:eastAsia="Times New Roman" w:hAnsi="Arial" w:cs="Arial"/>
          <w:color w:val="222222"/>
          <w:sz w:val="24"/>
          <w:szCs w:val="24"/>
          <w:lang w:eastAsia="en-GB"/>
        </w:rPr>
      </w:pPr>
      <w:r w:rsidRPr="00031896">
        <w:rPr>
          <w:rFonts w:ascii="Arial" w:eastAsia="Times New Roman" w:hAnsi="Arial" w:cs="Arial"/>
          <w:color w:val="222222"/>
          <w:sz w:val="24"/>
          <w:szCs w:val="24"/>
          <w:lang w:eastAsia="en-GB"/>
        </w:rPr>
        <w:t xml:space="preserve">As well as fighting for a permanent uplift – we must fight for it to be scrapped and replaced with a social security system that provides a genuine safety net for all </w:t>
      </w:r>
      <w:r w:rsidR="00434887">
        <w:rPr>
          <w:rFonts w:ascii="Arial" w:eastAsia="Times New Roman" w:hAnsi="Arial" w:cs="Arial"/>
          <w:color w:val="222222"/>
          <w:sz w:val="24"/>
          <w:szCs w:val="24"/>
          <w:lang w:eastAsia="en-GB"/>
        </w:rPr>
        <w:t xml:space="preserve">who </w:t>
      </w:r>
      <w:r w:rsidRPr="00031896">
        <w:rPr>
          <w:rFonts w:ascii="Arial" w:eastAsia="Times New Roman" w:hAnsi="Arial" w:cs="Arial"/>
          <w:color w:val="222222"/>
          <w:sz w:val="24"/>
          <w:szCs w:val="24"/>
          <w:lang w:eastAsia="en-GB"/>
        </w:rPr>
        <w:t>need it.</w:t>
      </w:r>
    </w:p>
    <w:p w14:paraId="2F7894D5" w14:textId="54810BA1" w:rsidR="008C31FC" w:rsidRDefault="008C31FC" w:rsidP="00031896">
      <w:pPr>
        <w:shd w:val="clear" w:color="auto" w:fill="FFFFFF"/>
        <w:spacing w:after="0" w:line="240" w:lineRule="auto"/>
        <w:rPr>
          <w:rFonts w:ascii="Arial" w:eastAsia="Times New Roman" w:hAnsi="Arial" w:cs="Arial"/>
          <w:color w:val="222222"/>
          <w:sz w:val="24"/>
          <w:szCs w:val="24"/>
          <w:lang w:eastAsia="en-GB"/>
        </w:rPr>
      </w:pPr>
    </w:p>
    <w:p w14:paraId="75A7F85A" w14:textId="02121DBE" w:rsidR="008C31FC" w:rsidRDefault="008C31FC" w:rsidP="00031896">
      <w:pPr>
        <w:shd w:val="clear" w:color="auto" w:fill="FFFFFF"/>
        <w:spacing w:after="0" w:line="240" w:lineRule="auto"/>
        <w:rPr>
          <w:rFonts w:ascii="Arial" w:eastAsia="Times New Roman" w:hAnsi="Arial" w:cs="Arial"/>
          <w:color w:val="222222"/>
          <w:sz w:val="24"/>
          <w:szCs w:val="24"/>
          <w:lang w:eastAsia="en-GB"/>
        </w:rPr>
      </w:pPr>
      <w:r>
        <w:rPr>
          <w:rFonts w:ascii="Arial" w:eastAsia="Times New Roman" w:hAnsi="Arial" w:cs="Arial"/>
          <w:color w:val="222222"/>
          <w:sz w:val="24"/>
          <w:szCs w:val="24"/>
          <w:lang w:eastAsia="en-GB"/>
        </w:rPr>
        <w:t xml:space="preserve">For more information see: </w:t>
      </w:r>
    </w:p>
    <w:p w14:paraId="012F3EEB" w14:textId="6810E594" w:rsidR="004F63DA" w:rsidRDefault="00E4292F" w:rsidP="008C31FC">
      <w:pPr>
        <w:shd w:val="clear" w:color="auto" w:fill="FFFFFF"/>
        <w:spacing w:after="0" w:line="240" w:lineRule="auto"/>
        <w:rPr>
          <w:rFonts w:ascii="Arial" w:eastAsia="Times New Roman" w:hAnsi="Arial" w:cs="Arial"/>
          <w:color w:val="222222"/>
          <w:sz w:val="24"/>
          <w:szCs w:val="24"/>
          <w:lang w:eastAsia="en-GB"/>
        </w:rPr>
      </w:pPr>
      <w:r>
        <w:rPr>
          <w:noProof/>
        </w:rPr>
        <w:drawing>
          <wp:anchor distT="0" distB="0" distL="114300" distR="114300" simplePos="0" relativeHeight="251660288" behindDoc="1" locked="0" layoutInCell="1" allowOverlap="1" wp14:anchorId="0323AF2B" wp14:editId="7A2394AE">
            <wp:simplePos x="0" y="0"/>
            <wp:positionH relativeFrom="column">
              <wp:posOffset>-135255</wp:posOffset>
            </wp:positionH>
            <wp:positionV relativeFrom="paragraph">
              <wp:posOffset>504825</wp:posOffset>
            </wp:positionV>
            <wp:extent cx="1428750" cy="809625"/>
            <wp:effectExtent l="0" t="0" r="0" b="9525"/>
            <wp:wrapTight wrapText="bothSides">
              <wp:wrapPolygon edited="0">
                <wp:start x="15264" y="0"/>
                <wp:lineTo x="7200" y="508"/>
                <wp:lineTo x="1440" y="5591"/>
                <wp:lineTo x="2016" y="8132"/>
                <wp:lineTo x="0" y="10673"/>
                <wp:lineTo x="0" y="17280"/>
                <wp:lineTo x="3456" y="21346"/>
                <wp:lineTo x="18432" y="21346"/>
                <wp:lineTo x="19008" y="16264"/>
                <wp:lineTo x="21312" y="6607"/>
                <wp:lineTo x="21312" y="2033"/>
                <wp:lineTo x="19008" y="0"/>
                <wp:lineTo x="15264"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28750" cy="80962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8" w:history="1">
        <w:r w:rsidR="008C31FC" w:rsidRPr="00A52CBC">
          <w:rPr>
            <w:rStyle w:val="Hyperlink"/>
            <w:rFonts w:ascii="Arial" w:eastAsia="Times New Roman" w:hAnsi="Arial" w:cs="Arial"/>
            <w:sz w:val="24"/>
            <w:szCs w:val="24"/>
            <w:lang w:eastAsia="en-GB"/>
          </w:rPr>
          <w:t>www.dpac.uk.net</w:t>
        </w:r>
      </w:hyperlink>
      <w:r w:rsidR="008C31FC">
        <w:rPr>
          <w:rFonts w:ascii="Arial" w:eastAsia="Times New Roman" w:hAnsi="Arial" w:cs="Arial"/>
          <w:color w:val="222222"/>
          <w:sz w:val="24"/>
          <w:szCs w:val="24"/>
          <w:lang w:eastAsia="en-GB"/>
        </w:rPr>
        <w:t xml:space="preserve">      @dis_ppl_protest    </w:t>
      </w:r>
      <w:r w:rsidR="008C31FC" w:rsidRPr="008C31FC">
        <w:rPr>
          <w:rFonts w:ascii="Arial" w:eastAsia="Times New Roman" w:hAnsi="Arial" w:cs="Arial"/>
          <w:color w:val="222222"/>
          <w:sz w:val="24"/>
          <w:szCs w:val="24"/>
          <w:lang w:eastAsia="en-GB"/>
        </w:rPr>
        <w:t>www.facebook.com/disabledpeopleagainstcuts/</w:t>
      </w:r>
      <w:r w:rsidR="008C31FC">
        <w:rPr>
          <w:rFonts w:ascii="Arial" w:eastAsia="Times New Roman" w:hAnsi="Arial" w:cs="Arial"/>
          <w:color w:val="222222"/>
          <w:sz w:val="24"/>
          <w:szCs w:val="24"/>
          <w:lang w:eastAsia="en-GB"/>
        </w:rPr>
        <w:t xml:space="preserve">          </w:t>
      </w:r>
    </w:p>
    <w:p w14:paraId="140ABC35" w14:textId="63BCBF81" w:rsidR="00E4292F" w:rsidRDefault="00E4292F" w:rsidP="008C31FC">
      <w:pPr>
        <w:shd w:val="clear" w:color="auto" w:fill="FFFFFF"/>
        <w:spacing w:after="0" w:line="240" w:lineRule="auto"/>
        <w:rPr>
          <w:rFonts w:ascii="Arial" w:eastAsia="Times New Roman" w:hAnsi="Arial" w:cs="Arial"/>
          <w:color w:val="222222"/>
          <w:sz w:val="24"/>
          <w:szCs w:val="24"/>
          <w:lang w:eastAsia="en-GB"/>
        </w:rPr>
      </w:pPr>
    </w:p>
    <w:p w14:paraId="59215F62" w14:textId="5B0BB657" w:rsidR="00E4292F" w:rsidRDefault="00E4292F" w:rsidP="008C31FC">
      <w:pPr>
        <w:shd w:val="clear" w:color="auto" w:fill="FFFFFF"/>
        <w:spacing w:after="0" w:line="240" w:lineRule="auto"/>
        <w:rPr>
          <w:rFonts w:ascii="Arial" w:eastAsia="Times New Roman" w:hAnsi="Arial" w:cs="Arial"/>
          <w:color w:val="222222"/>
          <w:sz w:val="24"/>
          <w:szCs w:val="24"/>
          <w:lang w:eastAsia="en-GB"/>
        </w:rPr>
      </w:pPr>
      <w:r>
        <w:rPr>
          <w:noProof/>
        </w:rPr>
        <w:drawing>
          <wp:anchor distT="0" distB="0" distL="114300" distR="114300" simplePos="0" relativeHeight="251661312" behindDoc="1" locked="0" layoutInCell="1" allowOverlap="1" wp14:anchorId="54B75E15" wp14:editId="1917DB46">
            <wp:simplePos x="0" y="0"/>
            <wp:positionH relativeFrom="column">
              <wp:posOffset>3522345</wp:posOffset>
            </wp:positionH>
            <wp:positionV relativeFrom="paragraph">
              <wp:posOffset>69215</wp:posOffset>
            </wp:positionV>
            <wp:extent cx="1600200" cy="893445"/>
            <wp:effectExtent l="0" t="0" r="0" b="1905"/>
            <wp:wrapTight wrapText="bothSides">
              <wp:wrapPolygon edited="0">
                <wp:start x="0" y="0"/>
                <wp:lineTo x="0" y="21186"/>
                <wp:lineTo x="21343" y="21186"/>
                <wp:lineTo x="2134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26456" t="30387" r="24561" b="20940"/>
                    <a:stretch/>
                  </pic:blipFill>
                  <pic:spPr bwMode="auto">
                    <a:xfrm>
                      <a:off x="0" y="0"/>
                      <a:ext cx="1600200" cy="8934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B43ABC9" w14:textId="2696071F" w:rsidR="00E4292F" w:rsidRDefault="00E4292F" w:rsidP="008C31FC">
      <w:pPr>
        <w:shd w:val="clear" w:color="auto" w:fill="FFFFFF"/>
        <w:spacing w:after="0" w:line="240" w:lineRule="auto"/>
        <w:rPr>
          <w:rFonts w:ascii="Arial" w:eastAsia="Times New Roman" w:hAnsi="Arial" w:cs="Arial"/>
          <w:color w:val="222222"/>
          <w:sz w:val="24"/>
          <w:szCs w:val="24"/>
          <w:lang w:eastAsia="en-GB"/>
        </w:rPr>
      </w:pPr>
      <w:r>
        <w:rPr>
          <w:rFonts w:ascii="Arial" w:eastAsia="Times New Roman" w:hAnsi="Arial" w:cs="Arial"/>
          <w:noProof/>
          <w:color w:val="222222"/>
          <w:sz w:val="24"/>
          <w:szCs w:val="24"/>
          <w:lang w:eastAsia="en-GB"/>
        </w:rPr>
        <w:drawing>
          <wp:anchor distT="0" distB="0" distL="114300" distR="114300" simplePos="0" relativeHeight="251659264" behindDoc="1" locked="0" layoutInCell="1" allowOverlap="1" wp14:anchorId="203752A6" wp14:editId="5078E1E9">
            <wp:simplePos x="0" y="0"/>
            <wp:positionH relativeFrom="column">
              <wp:posOffset>1912620</wp:posOffset>
            </wp:positionH>
            <wp:positionV relativeFrom="paragraph">
              <wp:posOffset>-65405</wp:posOffset>
            </wp:positionV>
            <wp:extent cx="847725" cy="847725"/>
            <wp:effectExtent l="0" t="0" r="9525" b="9525"/>
            <wp:wrapTight wrapText="bothSides">
              <wp:wrapPolygon edited="0">
                <wp:start x="0" y="0"/>
                <wp:lineTo x="0" y="21357"/>
                <wp:lineTo x="21357" y="21357"/>
                <wp:lineTo x="21357"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pic:spPr>
                </pic:pic>
              </a:graphicData>
            </a:graphic>
            <wp14:sizeRelH relativeFrom="page">
              <wp14:pctWidth>0</wp14:pctWidth>
            </wp14:sizeRelH>
            <wp14:sizeRelV relativeFrom="page">
              <wp14:pctHeight>0</wp14:pctHeight>
            </wp14:sizeRelV>
          </wp:anchor>
        </w:drawing>
      </w:r>
      <w:r>
        <w:rPr>
          <w:rFonts w:ascii="Arial" w:eastAsia="Times New Roman" w:hAnsi="Arial" w:cs="Arial"/>
          <w:noProof/>
          <w:color w:val="222222"/>
          <w:sz w:val="24"/>
          <w:szCs w:val="24"/>
          <w:lang w:eastAsia="en-GB"/>
        </w:rPr>
        <w:drawing>
          <wp:anchor distT="0" distB="0" distL="114300" distR="114300" simplePos="0" relativeHeight="251658240" behindDoc="1" locked="0" layoutInCell="1" allowOverlap="1" wp14:anchorId="4322475E" wp14:editId="50FD8553">
            <wp:simplePos x="0" y="0"/>
            <wp:positionH relativeFrom="column">
              <wp:posOffset>5722620</wp:posOffset>
            </wp:positionH>
            <wp:positionV relativeFrom="paragraph">
              <wp:posOffset>-84455</wp:posOffset>
            </wp:positionV>
            <wp:extent cx="812165" cy="876300"/>
            <wp:effectExtent l="0" t="0" r="6985" b="0"/>
            <wp:wrapTight wrapText="bothSides">
              <wp:wrapPolygon edited="0">
                <wp:start x="0" y="0"/>
                <wp:lineTo x="0" y="21130"/>
                <wp:lineTo x="21279" y="21130"/>
                <wp:lineTo x="21279"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2165" cy="876300"/>
                    </a:xfrm>
                    <a:prstGeom prst="rect">
                      <a:avLst/>
                    </a:prstGeom>
                    <a:noFill/>
                  </pic:spPr>
                </pic:pic>
              </a:graphicData>
            </a:graphic>
            <wp14:sizeRelH relativeFrom="page">
              <wp14:pctWidth>0</wp14:pctWidth>
            </wp14:sizeRelH>
            <wp14:sizeRelV relativeFrom="page">
              <wp14:pctHeight>0</wp14:pctHeight>
            </wp14:sizeRelV>
          </wp:anchor>
        </w:drawing>
      </w:r>
    </w:p>
    <w:p w14:paraId="36C1AC3E" w14:textId="228688B0" w:rsidR="00E4292F" w:rsidRDefault="00E4292F" w:rsidP="008C31FC">
      <w:pPr>
        <w:shd w:val="clear" w:color="auto" w:fill="FFFFFF"/>
        <w:spacing w:after="0" w:line="240" w:lineRule="auto"/>
        <w:rPr>
          <w:rFonts w:ascii="Arial" w:eastAsia="Times New Roman" w:hAnsi="Arial" w:cs="Arial"/>
          <w:color w:val="222222"/>
          <w:sz w:val="24"/>
          <w:szCs w:val="24"/>
          <w:lang w:eastAsia="en-GB"/>
        </w:rPr>
      </w:pPr>
    </w:p>
    <w:p w14:paraId="06AA0291" w14:textId="467D63B4" w:rsidR="00E4292F" w:rsidRDefault="00E4292F" w:rsidP="008C31FC">
      <w:pPr>
        <w:shd w:val="clear" w:color="auto" w:fill="FFFFFF"/>
        <w:spacing w:after="0" w:line="240" w:lineRule="auto"/>
        <w:rPr>
          <w:rFonts w:ascii="Arial" w:eastAsia="Times New Roman" w:hAnsi="Arial" w:cs="Arial"/>
          <w:color w:val="222222"/>
          <w:sz w:val="24"/>
          <w:szCs w:val="24"/>
          <w:lang w:eastAsia="en-GB"/>
        </w:rPr>
      </w:pPr>
    </w:p>
    <w:p w14:paraId="023CDF78" w14:textId="0F5C2D13" w:rsidR="00E4292F" w:rsidRPr="008C31FC" w:rsidRDefault="00E4292F" w:rsidP="008C31FC">
      <w:pPr>
        <w:shd w:val="clear" w:color="auto" w:fill="FFFFFF"/>
        <w:spacing w:after="0" w:line="240" w:lineRule="auto"/>
        <w:rPr>
          <w:rFonts w:ascii="Arial" w:eastAsia="Times New Roman" w:hAnsi="Arial" w:cs="Arial"/>
          <w:color w:val="222222"/>
          <w:sz w:val="24"/>
          <w:szCs w:val="24"/>
          <w:lang w:eastAsia="en-GB"/>
        </w:rPr>
      </w:pPr>
    </w:p>
    <w:sectPr w:rsidR="00E4292F" w:rsidRPr="008C31FC" w:rsidSect="008C31FC">
      <w:pgSz w:w="11906" w:h="16838"/>
      <w:pgMar w:top="0" w:right="991" w:bottom="851"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20619" w14:textId="77777777" w:rsidR="00A9570E" w:rsidRDefault="00A9570E" w:rsidP="00D30A6E">
      <w:pPr>
        <w:spacing w:after="0" w:line="240" w:lineRule="auto"/>
      </w:pPr>
      <w:r>
        <w:separator/>
      </w:r>
    </w:p>
  </w:endnote>
  <w:endnote w:type="continuationSeparator" w:id="0">
    <w:p w14:paraId="6F6612F2" w14:textId="77777777" w:rsidR="00A9570E" w:rsidRDefault="00A9570E" w:rsidP="00D30A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4E30C" w14:textId="77777777" w:rsidR="00A9570E" w:rsidRDefault="00A9570E" w:rsidP="00D30A6E">
      <w:pPr>
        <w:spacing w:after="0" w:line="240" w:lineRule="auto"/>
      </w:pPr>
      <w:r>
        <w:separator/>
      </w:r>
    </w:p>
  </w:footnote>
  <w:footnote w:type="continuationSeparator" w:id="0">
    <w:p w14:paraId="242D2BDC" w14:textId="77777777" w:rsidR="00A9570E" w:rsidRDefault="00A9570E" w:rsidP="00D30A6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896"/>
    <w:rsid w:val="00031896"/>
    <w:rsid w:val="00314FC6"/>
    <w:rsid w:val="00434887"/>
    <w:rsid w:val="004C3A1B"/>
    <w:rsid w:val="004F63DA"/>
    <w:rsid w:val="00543B93"/>
    <w:rsid w:val="005B442F"/>
    <w:rsid w:val="00607FCC"/>
    <w:rsid w:val="007E425A"/>
    <w:rsid w:val="0084464F"/>
    <w:rsid w:val="008C31FC"/>
    <w:rsid w:val="00917106"/>
    <w:rsid w:val="00A9570E"/>
    <w:rsid w:val="00C96A6B"/>
    <w:rsid w:val="00D30A6E"/>
    <w:rsid w:val="00E429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37678"/>
  <w15:chartTrackingRefBased/>
  <w15:docId w15:val="{F3C0F457-C13C-43F3-BD60-63E51AC89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0A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0A6E"/>
  </w:style>
  <w:style w:type="paragraph" w:styleId="Footer">
    <w:name w:val="footer"/>
    <w:basedOn w:val="Normal"/>
    <w:link w:val="FooterChar"/>
    <w:uiPriority w:val="99"/>
    <w:unhideWhenUsed/>
    <w:rsid w:val="00D30A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0A6E"/>
  </w:style>
  <w:style w:type="character" w:styleId="Hyperlink">
    <w:name w:val="Hyperlink"/>
    <w:basedOn w:val="DefaultParagraphFont"/>
    <w:uiPriority w:val="99"/>
    <w:unhideWhenUsed/>
    <w:rsid w:val="008C31FC"/>
    <w:rPr>
      <w:color w:val="0563C1" w:themeColor="hyperlink"/>
      <w:u w:val="single"/>
    </w:rPr>
  </w:style>
  <w:style w:type="character" w:styleId="UnresolvedMention">
    <w:name w:val="Unresolved Mention"/>
    <w:basedOn w:val="DefaultParagraphFont"/>
    <w:uiPriority w:val="99"/>
    <w:semiHidden/>
    <w:unhideWhenUsed/>
    <w:rsid w:val="008C31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0103771">
      <w:bodyDiv w:val="1"/>
      <w:marLeft w:val="0"/>
      <w:marRight w:val="0"/>
      <w:marTop w:val="0"/>
      <w:marBottom w:val="0"/>
      <w:divBdr>
        <w:top w:val="none" w:sz="0" w:space="0" w:color="auto"/>
        <w:left w:val="none" w:sz="0" w:space="0" w:color="auto"/>
        <w:bottom w:val="none" w:sz="0" w:space="0" w:color="auto"/>
        <w:right w:val="none" w:sz="0" w:space="0" w:color="auto"/>
      </w:divBdr>
      <w:divsChild>
        <w:div w:id="749812588">
          <w:marLeft w:val="0"/>
          <w:marRight w:val="0"/>
          <w:marTop w:val="0"/>
          <w:marBottom w:val="0"/>
          <w:divBdr>
            <w:top w:val="none" w:sz="0" w:space="0" w:color="auto"/>
            <w:left w:val="none" w:sz="0" w:space="0" w:color="auto"/>
            <w:bottom w:val="none" w:sz="0" w:space="0" w:color="auto"/>
            <w:right w:val="none" w:sz="0" w:space="0" w:color="auto"/>
          </w:divBdr>
        </w:div>
        <w:div w:id="1240091161">
          <w:marLeft w:val="0"/>
          <w:marRight w:val="0"/>
          <w:marTop w:val="0"/>
          <w:marBottom w:val="0"/>
          <w:divBdr>
            <w:top w:val="none" w:sz="0" w:space="0" w:color="auto"/>
            <w:left w:val="none" w:sz="0" w:space="0" w:color="auto"/>
            <w:bottom w:val="none" w:sz="0" w:space="0" w:color="auto"/>
            <w:right w:val="none" w:sz="0" w:space="0" w:color="auto"/>
          </w:divBdr>
        </w:div>
        <w:div w:id="1040518375">
          <w:marLeft w:val="0"/>
          <w:marRight w:val="0"/>
          <w:marTop w:val="0"/>
          <w:marBottom w:val="0"/>
          <w:divBdr>
            <w:top w:val="none" w:sz="0" w:space="0" w:color="auto"/>
            <w:left w:val="none" w:sz="0" w:space="0" w:color="auto"/>
            <w:bottom w:val="none" w:sz="0" w:space="0" w:color="auto"/>
            <w:right w:val="none" w:sz="0" w:space="0" w:color="auto"/>
          </w:divBdr>
        </w:div>
        <w:div w:id="255869212">
          <w:marLeft w:val="0"/>
          <w:marRight w:val="0"/>
          <w:marTop w:val="0"/>
          <w:marBottom w:val="0"/>
          <w:divBdr>
            <w:top w:val="none" w:sz="0" w:space="0" w:color="auto"/>
            <w:left w:val="none" w:sz="0" w:space="0" w:color="auto"/>
            <w:bottom w:val="none" w:sz="0" w:space="0" w:color="auto"/>
            <w:right w:val="none" w:sz="0" w:space="0" w:color="auto"/>
          </w:divBdr>
        </w:div>
        <w:div w:id="1681618756">
          <w:marLeft w:val="0"/>
          <w:marRight w:val="0"/>
          <w:marTop w:val="0"/>
          <w:marBottom w:val="0"/>
          <w:divBdr>
            <w:top w:val="none" w:sz="0" w:space="0" w:color="auto"/>
            <w:left w:val="none" w:sz="0" w:space="0" w:color="auto"/>
            <w:bottom w:val="none" w:sz="0" w:space="0" w:color="auto"/>
            <w:right w:val="none" w:sz="0" w:space="0" w:color="auto"/>
          </w:divBdr>
        </w:div>
        <w:div w:id="415714939">
          <w:marLeft w:val="0"/>
          <w:marRight w:val="0"/>
          <w:marTop w:val="0"/>
          <w:marBottom w:val="0"/>
          <w:divBdr>
            <w:top w:val="none" w:sz="0" w:space="0" w:color="auto"/>
            <w:left w:val="none" w:sz="0" w:space="0" w:color="auto"/>
            <w:bottom w:val="none" w:sz="0" w:space="0" w:color="auto"/>
            <w:right w:val="none" w:sz="0" w:space="0" w:color="auto"/>
          </w:divBdr>
        </w:div>
        <w:div w:id="1699618592">
          <w:marLeft w:val="0"/>
          <w:marRight w:val="0"/>
          <w:marTop w:val="0"/>
          <w:marBottom w:val="0"/>
          <w:divBdr>
            <w:top w:val="none" w:sz="0" w:space="0" w:color="auto"/>
            <w:left w:val="none" w:sz="0" w:space="0" w:color="auto"/>
            <w:bottom w:val="none" w:sz="0" w:space="0" w:color="auto"/>
            <w:right w:val="none" w:sz="0" w:space="0" w:color="auto"/>
          </w:divBdr>
        </w:div>
        <w:div w:id="316694807">
          <w:marLeft w:val="0"/>
          <w:marRight w:val="0"/>
          <w:marTop w:val="0"/>
          <w:marBottom w:val="0"/>
          <w:divBdr>
            <w:top w:val="none" w:sz="0" w:space="0" w:color="auto"/>
            <w:left w:val="none" w:sz="0" w:space="0" w:color="auto"/>
            <w:bottom w:val="none" w:sz="0" w:space="0" w:color="auto"/>
            <w:right w:val="none" w:sz="0" w:space="0" w:color="auto"/>
          </w:divBdr>
        </w:div>
        <w:div w:id="1700667076">
          <w:marLeft w:val="0"/>
          <w:marRight w:val="0"/>
          <w:marTop w:val="0"/>
          <w:marBottom w:val="0"/>
          <w:divBdr>
            <w:top w:val="none" w:sz="0" w:space="0" w:color="auto"/>
            <w:left w:val="none" w:sz="0" w:space="0" w:color="auto"/>
            <w:bottom w:val="none" w:sz="0" w:space="0" w:color="auto"/>
            <w:right w:val="none" w:sz="0" w:space="0" w:color="auto"/>
          </w:divBdr>
        </w:div>
        <w:div w:id="1739203865">
          <w:marLeft w:val="0"/>
          <w:marRight w:val="0"/>
          <w:marTop w:val="0"/>
          <w:marBottom w:val="0"/>
          <w:divBdr>
            <w:top w:val="none" w:sz="0" w:space="0" w:color="auto"/>
            <w:left w:val="none" w:sz="0" w:space="0" w:color="auto"/>
            <w:bottom w:val="none" w:sz="0" w:space="0" w:color="auto"/>
            <w:right w:val="none" w:sz="0" w:space="0" w:color="auto"/>
          </w:divBdr>
        </w:div>
        <w:div w:id="1001200540">
          <w:marLeft w:val="0"/>
          <w:marRight w:val="0"/>
          <w:marTop w:val="0"/>
          <w:marBottom w:val="0"/>
          <w:divBdr>
            <w:top w:val="none" w:sz="0" w:space="0" w:color="auto"/>
            <w:left w:val="none" w:sz="0" w:space="0" w:color="auto"/>
            <w:bottom w:val="none" w:sz="0" w:space="0" w:color="auto"/>
            <w:right w:val="none" w:sz="0" w:space="0" w:color="auto"/>
          </w:divBdr>
        </w:div>
        <w:div w:id="835145891">
          <w:marLeft w:val="0"/>
          <w:marRight w:val="0"/>
          <w:marTop w:val="0"/>
          <w:marBottom w:val="0"/>
          <w:divBdr>
            <w:top w:val="none" w:sz="0" w:space="0" w:color="auto"/>
            <w:left w:val="none" w:sz="0" w:space="0" w:color="auto"/>
            <w:bottom w:val="none" w:sz="0" w:space="0" w:color="auto"/>
            <w:right w:val="none" w:sz="0" w:space="0" w:color="auto"/>
          </w:divBdr>
        </w:div>
        <w:div w:id="5299945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ac.uk.net"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endnotes" Target="endnotes.xml"/><Relationship Id="rId10" Type="http://schemas.openxmlformats.org/officeDocument/2006/relationships/image" Target="media/image4.jpeg"/><Relationship Id="rId4" Type="http://schemas.openxmlformats.org/officeDocument/2006/relationships/footnotes" Target="footnot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329</Words>
  <Characters>1878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Clifford</dc:creator>
  <cp:keywords/>
  <dc:description/>
  <cp:lastModifiedBy>Ellen Clifford</cp:lastModifiedBy>
  <cp:revision>5</cp:revision>
  <dcterms:created xsi:type="dcterms:W3CDTF">2021-09-21T00:05:00Z</dcterms:created>
  <dcterms:modified xsi:type="dcterms:W3CDTF">2021-09-21T23:57:00Z</dcterms:modified>
</cp:coreProperties>
</file>